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162 419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Ноутбук Lenovo IdeaPad Y700-17ISK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Наименование: HP Pavilion Gaming 17-ab318ur 17.3" (2PQ54EA)</w:t>
              <w:br/>
              <w:t>
Процессор: Intel Core i7 7700HQ 2800MHz; Тип экрана: IPS; Диагональ экрана: 17.3"; Разрешение экрана: 1920x1080; Тип оперативной памяти: DDR4; Частота оперативной памяти: 2133 МГц; Размер оперативной памяти: 8 ГБ; Операционная система: Windows 10; Видеокарта: GeForce GTX 1050Ti (4096Mb).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Процессор: Intel Core i7 6700HQ 2600MHz; Тип экрана: IPS; Диагональ экрана: 17.3"; Разрешение экрана: 1920x1080; Тип оперативной памяти: DDR4; Частота оперативной памяти: 2133 МГц; Размер оперативной памяти: 8 ГБ; Операционная система: Windows 10; Видеокарта: NVIDIA GeForce GTX 950M.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Компьютер персональный ПЭВМ OFT Бизнес BLG i3-6100 (MNT_400/i3_6100/1х4096RAM/1S500_7200/VINT/KM/LCD 21.5",1920x1080, WIN10pro OEM) гарантия 3 года.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3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Диагональ экрана: 21.5 дюйма; Максимальное разрешение: 1920x1080; Тип подсветки матрицы: LED; Технология изготовления матрицы: PLS; Покрытие экрана: Матовое; Яркость: не менее 250 кд/м2; Контрастность: не менее 1000:1; Интерфейсы: HDMI, VGA(D-Sub); Угол обзора по вертикали: не менее 178°; Угол обзора по горизонтали: не менее 178°. </w:t>
              <w:br/>
              <w:t>
ИБП с номинальным выходным напряжением: 230В; Максимальная выходная мощность: не менее 650 ВА; Эффективная мощность: не менее 360 Ватт; Холодный старт: поддерживается; Время работы от батарей при нагрузке 200 Вт: не менее 10 мин.; Время реакции максимальное: не более 10 мс.; Кол-во розеток с батарейной поддержкой: 4; Тип выходного сигнала: ступенчатая аппроксимация синусоиды при работе от аккумуляторов; Защита от короткого замыкания: автоматический выключатель; Вход питания: Вилка Schuko CEE 7/7P; Тип используемых аккумуляторов: один аккумулятор 12В, 9 Ач.  </w:t>
              <w:br/>
              <w:t>
Корпус и блок питания: Корпус ATX 400 Вт, 2 разъема USB, 2 разъема Аудио 3,5 мм, толщина корпуса 5мм, внутренние отсеки 2,5 дюйма 2шт, внутренние отсеки 3,5 дюйма 2шт, внешний отсек 5,25 дюйма 2шт, внешний отсек 3,5 дюйма 1 шт;</w:t>
              <w:br/>
              <w:t>
Процессор: Intel Core i3-6100 2C/4T 3.7GHz 3Mb S1151;</w:t>
              <w:br/>
              <w:t>
Материнская плата: Форм-фактор - Micro ATX; Слоты расширения: 1xPCI-E x16, 2xPCI-E x1; Интерфейс SATA: SATA3; Количество слотов для памяти: 4 шт.; Интерфейсные разъемы: 4xUSB 3.0, D-SUB, DVI, HDMI;</w:t>
              <w:br/>
              <w:t>
Оперативная память: DDR4 1x4096Mb 2133MHz; </w:t>
              <w:br/>
              <w:t>
Накопитель: Жесткий диск, скорость вращения 7200 об/м, объем 500 Гб, буфер 32 мб;</w:t>
              <w:br/>
              <w:t>
Видеоадаптер: Интегрированный видеоадаптер;</w:t>
              <w:br/>
              <w:t>
Клавиатура: Keyboard USB; </w:t>
              <w:br/>
              <w:t>
Мышь: Mouse Optical 2 key Scroll USB;</w:t>
              <w:br/>
              <w:t>
Операционная система: Microsoft Windows 10 Pro OEM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Маршрутизатор Huawei AR169G-L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Интерфейсы: 4 x GE LAN, 1 x VDSL2/ADSL2+, 1xFDD LTE; 1xUSB 2.0; 1xRS-232; Объем оперативной памяти: 512 Мб; Объем Flash-памяти: 512 Мб; Поддержка протоколов маршрутизации: RIP, OSPF, IS-IS, BGP;  Размеры (ВxШxГ): 44.5 мм x 300 мм x 220 мм.</w:t>
              <w:br/>
              <w:t>
Маршрутизатор комплектуется монтажным набором для стойки – E200BMA00 (IEC Box mounting ear) – в количестве 1 шт.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11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Поставка товара осуществляется в течение 15 календарных дней с момента получения Поставщиком заявки на поставку от Покупателя</w:t>
              <w:br/>
              <w:t>
Периодичность выставления заявок – Ежемесячно</w:t>
              <w:br/>
              <w:t>
Срок выставления заявок – до 28.09.2018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11 518 658,27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1 757 083,47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9 761 574,80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21 (двадцати одного) календарного дня с даты подписания уполномоченными представителями сторон товарной накладной ТОРГ-12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